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color w:val="000000" w:themeColor="text1"/>
          <w:kern w:val="0"/>
          <w:sz w:val="30"/>
          <w:szCs w:val="30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30"/>
          <w:szCs w:val="30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申请表填写注释</w:t>
      </w:r>
    </w:p>
    <w:p>
      <w:pPr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表格中个人填写部分除申请人签名外，均须以电子版填写。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1.姓名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：少数民族同学必须填写全名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2.政治面貌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：按如下称谓标准选择填写，“共青团员”、“中共党员”、“中共预备党员”、“群众”、“民主党派”。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3.学院：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必须写学院标准全称。如：应写“能源与机械工程学院”，勿写“能机学院”。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4.家庭人口总数：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须与本学年申请困难认定所填《认定申请表》中填写一致。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5.家庭月总收入、人均月收入：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须与本学年申请困难认定所填《认定申请表》中填写一致。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6.收入来源：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须严格从如下选项中择一填写（请严格按照选项的完整名称填写，左侧编号不用写）：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（1）工资、奖金、津贴、补贴和其他劳动收入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（2）离退休金、基本养老金、基本生活费、失业保险金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（3）继承、接受赠予、出租或出售家庭财产获得的收入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（4）存款及利息，有价证券及红利、股票、博彩收入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（5）经商、办厂以及从事种植业、养殖业、加工业扣除必要成本后的收入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（6）赡养费、抚（扶）养费</w:t>
      </w:r>
    </w:p>
    <w:p>
      <w:pPr>
        <w:spacing w:line="360" w:lineRule="auto"/>
        <w:rPr>
          <w:rFonts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（7）自谋职业收入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hd w:val="clear" w:color="auto" w:fill="FEFEFE"/>
          <w:lang w:bidi="ar"/>
          <w14:textFill>
            <w14:solidFill>
              <w14:schemeClr w14:val="tx1"/>
            </w14:solidFill>
          </w14:textFill>
        </w:rPr>
        <w:t>（8）其他应当计入家庭的收入</w:t>
      </w:r>
    </w:p>
    <w:p>
      <w:pPr>
        <w:spacing w:line="360" w:lineRule="auto"/>
        <w:rPr>
          <w:rFonts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7.家庭成员情况：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成员栏中无需填写本人。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8.申请理由：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申请理由须满50字。申请人签名须黑色水笔本人手写。</w:t>
      </w:r>
    </w:p>
    <w:p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bidi="ar"/>
        </w:rPr>
        <w:t>请控制《申请表》申请理由篇幅，此表跨页（即分成两页）无效。</w:t>
      </w:r>
    </w:p>
    <w:p>
      <w:pPr>
        <w:spacing w:line="360" w:lineRule="auto"/>
        <w:rPr>
          <w:rFonts w:cs="Arial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9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bidi="ar"/>
        </w:rPr>
        <w:t>.</w:t>
      </w:r>
      <w:r>
        <w:rPr>
          <w:rFonts w:hint="eastAsia" w:cs="Arial"/>
          <w:b/>
          <w:bCs/>
          <w:color w:val="000000"/>
        </w:rPr>
        <w:t>是否存在</w:t>
      </w:r>
      <w:r>
        <w:rPr>
          <w:rFonts w:cs="Arial"/>
          <w:b/>
          <w:bCs/>
          <w:color w:val="000000"/>
        </w:rPr>
        <w:t>不予减免学费</w:t>
      </w:r>
      <w:r>
        <w:rPr>
          <w:rFonts w:hint="eastAsia" w:cs="Arial"/>
          <w:b/>
          <w:bCs/>
          <w:color w:val="000000"/>
        </w:rPr>
        <w:t>的情况：</w:t>
      </w:r>
    </w:p>
    <w:p>
      <w:pPr>
        <w:spacing w:line="360" w:lineRule="auto"/>
        <w:jc w:val="left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（1）</w:t>
      </w:r>
      <w:r>
        <w:rPr>
          <w:rFonts w:ascii="宋体" w:hAnsi="宋体" w:eastAsia="宋体" w:cs="Arial"/>
          <w:color w:val="000000"/>
          <w:kern w:val="0"/>
          <w:sz w:val="24"/>
        </w:rPr>
        <w:t>违反国家法律法规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受到</w:t>
      </w:r>
      <w:r>
        <w:rPr>
          <w:rFonts w:ascii="宋体" w:hAnsi="宋体" w:eastAsia="宋体" w:cs="Arial"/>
          <w:color w:val="000000"/>
          <w:kern w:val="0"/>
          <w:sz w:val="24"/>
        </w:rPr>
        <w:t>处罚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或在校期间受到纪律处分且没有解除；</w:t>
      </w:r>
    </w:p>
    <w:p>
      <w:pPr>
        <w:spacing w:line="360" w:lineRule="auto"/>
        <w:jc w:val="left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（2）上一学年有两门以上（含两门）必修课程考试未通过；</w:t>
      </w:r>
    </w:p>
    <w:p>
      <w:pPr>
        <w:spacing w:line="360" w:lineRule="auto"/>
        <w:jc w:val="left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（3）</w:t>
      </w:r>
      <w:r>
        <w:rPr>
          <w:rFonts w:ascii="宋体" w:hAnsi="宋体" w:eastAsia="宋体" w:cs="Arial"/>
          <w:color w:val="000000"/>
          <w:kern w:val="0"/>
          <w:sz w:val="24"/>
        </w:rPr>
        <w:t>学制规定年限内未完成所学专业而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增加学年</w:t>
      </w:r>
      <w:r>
        <w:rPr>
          <w:rFonts w:ascii="宋体" w:hAnsi="宋体" w:eastAsia="宋体" w:cs="Arial"/>
          <w:color w:val="000000"/>
          <w:kern w:val="0"/>
          <w:sz w:val="24"/>
        </w:rPr>
        <w:t>（因病休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学、</w:t>
      </w:r>
      <w:r>
        <w:rPr>
          <w:rFonts w:ascii="宋体" w:hAnsi="宋体" w:eastAsia="宋体" w:cs="Arial"/>
          <w:color w:val="000000"/>
          <w:kern w:val="0"/>
          <w:sz w:val="24"/>
        </w:rPr>
        <w:t>创业休学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等特殊情况</w:t>
      </w:r>
      <w:r>
        <w:rPr>
          <w:rFonts w:ascii="宋体" w:hAnsi="宋体" w:eastAsia="宋体" w:cs="Arial"/>
          <w:color w:val="000000"/>
          <w:kern w:val="0"/>
          <w:sz w:val="24"/>
        </w:rPr>
        <w:t>除外）</w:t>
      </w:r>
      <w:r>
        <w:rPr>
          <w:rFonts w:hint="eastAsia" w:ascii="宋体" w:hAnsi="宋体" w:eastAsia="宋体" w:cs="Arial"/>
          <w:color w:val="000000"/>
          <w:kern w:val="0"/>
          <w:sz w:val="24"/>
        </w:rPr>
        <w:t>；</w:t>
      </w:r>
    </w:p>
    <w:p>
      <w:pPr>
        <w:spacing w:line="360" w:lineRule="auto"/>
        <w:jc w:val="left"/>
        <w:rPr>
          <w:rFonts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（4）已经获得退役复学学费资助和贷款代偿的同学；</w:t>
      </w:r>
    </w:p>
    <w:p>
      <w:pPr>
        <w:spacing w:line="360" w:lineRule="auto"/>
        <w:jc w:val="left"/>
        <w:rPr>
          <w:rFonts w:hint="eastAsia" w:ascii="宋体" w:hAnsi="宋体" w:eastAsia="宋体" w:cs="Arial"/>
          <w:color w:val="000000"/>
          <w:kern w:val="0"/>
          <w:sz w:val="24"/>
        </w:rPr>
      </w:pPr>
      <w:r>
        <w:rPr>
          <w:rFonts w:hint="eastAsia" w:ascii="宋体" w:hAnsi="宋体" w:eastAsia="宋体" w:cs="Arial"/>
          <w:color w:val="000000"/>
          <w:kern w:val="0"/>
          <w:sz w:val="24"/>
        </w:rPr>
        <w:t>（5）</w:t>
      </w:r>
      <w:r>
        <w:rPr>
          <w:rFonts w:ascii="宋体" w:hAnsi="宋体" w:eastAsia="宋体" w:cs="Arial"/>
          <w:color w:val="000000"/>
          <w:kern w:val="0"/>
          <w:sz w:val="24"/>
        </w:rPr>
        <w:t>其他不适合学费减免情况的。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03"/>
    <w:rsid w:val="000D7C48"/>
    <w:rsid w:val="00204D03"/>
    <w:rsid w:val="00316219"/>
    <w:rsid w:val="00450B07"/>
    <w:rsid w:val="005D138C"/>
    <w:rsid w:val="00717E5B"/>
    <w:rsid w:val="00AC405C"/>
    <w:rsid w:val="00B94234"/>
    <w:rsid w:val="00FB4C42"/>
    <w:rsid w:val="06AA6C75"/>
    <w:rsid w:val="116B5166"/>
    <w:rsid w:val="2ABF274B"/>
    <w:rsid w:val="2DF48FD1"/>
    <w:rsid w:val="339B7013"/>
    <w:rsid w:val="347F2880"/>
    <w:rsid w:val="41230B3E"/>
    <w:rsid w:val="47833C39"/>
    <w:rsid w:val="492E79D3"/>
    <w:rsid w:val="49D373AD"/>
    <w:rsid w:val="49FD5934"/>
    <w:rsid w:val="4BE25568"/>
    <w:rsid w:val="57BE04CB"/>
    <w:rsid w:val="6364039D"/>
    <w:rsid w:val="639B3B01"/>
    <w:rsid w:val="64C20C05"/>
    <w:rsid w:val="6E335D56"/>
    <w:rsid w:val="72397171"/>
    <w:rsid w:val="BEFFAF74"/>
    <w:rsid w:val="DF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589</Characters>
  <Lines>4</Lines>
  <Paragraphs>1</Paragraphs>
  <TotalTime>4</TotalTime>
  <ScaleCrop>false</ScaleCrop>
  <LinksUpToDate>false</LinksUpToDate>
  <CharactersWithSpaces>691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wangminjie</cp:lastModifiedBy>
  <cp:lastPrinted>2019-11-09T09:15:00Z</cp:lastPrinted>
  <dcterms:modified xsi:type="dcterms:W3CDTF">2025-09-22T15:24:33Z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67E3A27F71A3382CB1F9D06885C47D3B_43</vt:lpwstr>
  </property>
</Properties>
</file>