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5DA" w:rsidRPr="003241E6" w:rsidRDefault="005C35DA" w:rsidP="005C35DA">
      <w:pPr>
        <w:widowControl/>
        <w:spacing w:line="360" w:lineRule="auto"/>
        <w:jc w:val="center"/>
        <w:rPr>
          <w:rFonts w:ascii="ˎ̥" w:hAnsi="ˎ̥" w:cs="宋体"/>
          <w:color w:val="000000" w:themeColor="text1"/>
          <w:kern w:val="0"/>
          <w:sz w:val="28"/>
          <w:szCs w:val="28"/>
        </w:rPr>
      </w:pPr>
      <w:r w:rsidRPr="003241E6">
        <w:rPr>
          <w:rFonts w:ascii="ˎ̥" w:hAnsi="ˎ̥" w:cs="宋体" w:hint="eastAsia"/>
          <w:b/>
          <w:bCs/>
          <w:color w:val="000000" w:themeColor="text1"/>
          <w:kern w:val="0"/>
          <w:sz w:val="28"/>
          <w:szCs w:val="28"/>
        </w:rPr>
        <w:t>201</w:t>
      </w:r>
      <w:r w:rsidR="005C213D">
        <w:rPr>
          <w:rFonts w:ascii="ˎ̥" w:hAnsi="ˎ̥" w:cs="宋体" w:hint="eastAsia"/>
          <w:b/>
          <w:bCs/>
          <w:color w:val="000000" w:themeColor="text1"/>
          <w:kern w:val="0"/>
          <w:sz w:val="28"/>
          <w:szCs w:val="28"/>
        </w:rPr>
        <w:t>9</w:t>
      </w:r>
      <w:r w:rsidRPr="003241E6">
        <w:rPr>
          <w:rFonts w:ascii="ˎ̥" w:hAnsi="ˎ̥" w:cs="宋体" w:hint="eastAsia"/>
          <w:b/>
          <w:bCs/>
          <w:color w:val="000000" w:themeColor="text1"/>
          <w:kern w:val="0"/>
          <w:sz w:val="28"/>
          <w:szCs w:val="28"/>
        </w:rPr>
        <w:t>届</w:t>
      </w:r>
      <w:r w:rsidR="00B24211" w:rsidRPr="003241E6">
        <w:rPr>
          <w:rFonts w:ascii="ˎ̥" w:hAnsi="ˎ̥" w:cs="宋体" w:hint="eastAsia"/>
          <w:b/>
          <w:bCs/>
          <w:color w:val="000000" w:themeColor="text1"/>
          <w:kern w:val="0"/>
          <w:sz w:val="28"/>
          <w:szCs w:val="28"/>
        </w:rPr>
        <w:t>自动化工程</w:t>
      </w:r>
      <w:r w:rsidRPr="003241E6">
        <w:rPr>
          <w:rFonts w:ascii="ˎ̥" w:hAnsi="ˎ̥" w:cs="宋体"/>
          <w:b/>
          <w:bCs/>
          <w:color w:val="000000" w:themeColor="text1"/>
          <w:kern w:val="0"/>
          <w:sz w:val="28"/>
          <w:szCs w:val="28"/>
        </w:rPr>
        <w:t>学院优秀毕业研究生评选办法</w:t>
      </w:r>
    </w:p>
    <w:p w:rsidR="005C35DA" w:rsidRPr="00ED723B" w:rsidRDefault="005C35DA" w:rsidP="00B214A4">
      <w:pPr>
        <w:widowControl/>
        <w:spacing w:line="360" w:lineRule="auto"/>
        <w:jc w:val="center"/>
        <w:rPr>
          <w:rFonts w:ascii="ˎ̥" w:hAnsi="ˎ̥" w:cs="宋体"/>
          <w:color w:val="000000" w:themeColor="text1"/>
          <w:kern w:val="0"/>
          <w:sz w:val="18"/>
          <w:szCs w:val="18"/>
        </w:rPr>
      </w:pPr>
      <w:bookmarkStart w:id="0" w:name="_GoBack"/>
    </w:p>
    <w:p w:rsidR="005C35DA" w:rsidRPr="00ED723B" w:rsidRDefault="005C35DA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color w:val="000000" w:themeColor="text1"/>
          <w:kern w:val="0"/>
          <w:sz w:val="24"/>
          <w:szCs w:val="24"/>
        </w:rPr>
      </w:pP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为了在应届毕业生中大力表彰和弘扬先进，树立典型，引导毕业生正确对待就业，为用人单位输送德才兼备的优秀人才。根据有关文件精神及</w:t>
      </w:r>
      <w:r w:rsidR="003442F2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自动化工程学院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实际</w:t>
      </w:r>
      <w:r w:rsidR="003442F2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情况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特制定本办法。</w:t>
      </w:r>
    </w:p>
    <w:p w:rsidR="005C35DA" w:rsidRPr="00ED723B" w:rsidRDefault="00B214A4" w:rsidP="00B214A4">
      <w:pPr>
        <w:widowControl/>
        <w:spacing w:line="360" w:lineRule="auto"/>
        <w:jc w:val="left"/>
        <w:rPr>
          <w:rFonts w:ascii="ˎ̥" w:hAnsi="ˎ̥" w:cs="宋体"/>
          <w:color w:val="000000" w:themeColor="text1"/>
          <w:kern w:val="0"/>
          <w:sz w:val="24"/>
          <w:szCs w:val="24"/>
        </w:rPr>
      </w:pPr>
      <w:r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第一条</w:t>
      </w:r>
      <w:r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 xml:space="preserve"> </w:t>
      </w:r>
      <w:r w:rsidR="005C35DA"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评选范围</w:t>
      </w:r>
    </w:p>
    <w:p w:rsidR="00B214A4" w:rsidRPr="00ED723B" w:rsidRDefault="005C35DA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color w:val="000000" w:themeColor="text1"/>
          <w:kern w:val="0"/>
          <w:sz w:val="24"/>
          <w:szCs w:val="24"/>
        </w:rPr>
      </w:pP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在我</w:t>
      </w:r>
      <w:r w:rsidR="00897687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院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接受普通高等学历教育的全日制在籍毕业研究生。</w:t>
      </w:r>
    </w:p>
    <w:p w:rsidR="00B214A4" w:rsidRPr="00ED723B" w:rsidRDefault="005C35DA" w:rsidP="00B214A4">
      <w:pPr>
        <w:spacing w:line="360" w:lineRule="auto"/>
        <w:rPr>
          <w:rFonts w:ascii="ˎ̥" w:hAnsi="ˎ̥" w:cs="宋体"/>
          <w:color w:val="000000" w:themeColor="text1"/>
          <w:kern w:val="0"/>
          <w:sz w:val="24"/>
          <w:szCs w:val="24"/>
        </w:rPr>
      </w:pP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 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第二条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 xml:space="preserve"> 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评选比例</w:t>
      </w:r>
    </w:p>
    <w:p w:rsidR="00B214A4" w:rsidRPr="00ED723B" w:rsidRDefault="005C35DA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color w:val="000000" w:themeColor="text1"/>
          <w:kern w:val="0"/>
          <w:sz w:val="24"/>
          <w:szCs w:val="24"/>
        </w:rPr>
      </w:pP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校级优秀毕业生比例为当年</w:t>
      </w:r>
      <w:r w:rsidR="00355070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学院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毕业生总数的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15%</w:t>
      </w:r>
      <w:r w:rsidR="00355070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，</w:t>
      </w:r>
      <w:r w:rsidR="00CF6CFF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201</w:t>
      </w:r>
      <w:r w:rsidR="003441DA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9</w:t>
      </w:r>
      <w:r w:rsidR="003441DA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届</w:t>
      </w:r>
      <w:r w:rsidR="00CF6CFF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学院</w:t>
      </w:r>
      <w:r w:rsidR="0081179D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电机与电器、电气系统检测与控制、控制工程</w:t>
      </w:r>
      <w:r w:rsidR="0081179D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3</w:t>
      </w:r>
      <w:r w:rsidR="0081179D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个专业</w:t>
      </w:r>
      <w:r w:rsidR="00CF6CFF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毕业</w:t>
      </w:r>
      <w:r w:rsidR="004E7CAF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硕士</w:t>
      </w:r>
      <w:r w:rsidR="00CF6CFF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研究生共</w:t>
      </w:r>
      <w:r w:rsidR="00ED723B"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90</w:t>
      </w:r>
      <w:r w:rsidR="00CF6CFF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人，</w:t>
      </w:r>
      <w:r w:rsidR="00355070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评选</w:t>
      </w:r>
      <w:r w:rsidR="00CF6CFF"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优秀毕业生</w:t>
      </w:r>
      <w:r w:rsidR="00355070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14</w:t>
      </w:r>
      <w:r w:rsidR="00355070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人。</w:t>
      </w:r>
      <w:r w:rsidR="00384F0D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各专业</w:t>
      </w:r>
      <w:r w:rsidR="00384F0D"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评选比例</w:t>
      </w:r>
      <w:r w:rsidR="003442F2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按</w:t>
      </w:r>
      <w:r w:rsidR="00762737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各</w:t>
      </w:r>
      <w:r w:rsidR="003442F2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专业</w:t>
      </w:r>
      <w:r w:rsidR="00762737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总</w:t>
      </w:r>
      <w:r w:rsidR="003442F2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人数的</w:t>
      </w:r>
      <w:r w:rsidR="003442F2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15%</w:t>
      </w:r>
      <w:r w:rsidR="003442F2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比例</w:t>
      </w:r>
      <w:r w:rsidR="008E65FC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取整数</w:t>
      </w:r>
      <w:r w:rsidR="00762737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分配保证名额</w:t>
      </w:r>
      <w:r w:rsidR="008E65FC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，其余</w:t>
      </w:r>
      <w:r w:rsidR="00DA7903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机动</w:t>
      </w:r>
      <w:r w:rsidR="008E65FC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名额根据</w:t>
      </w:r>
      <w:r w:rsidR="00384F0D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各</w:t>
      </w:r>
      <w:r w:rsidR="008E65FC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专业申请候选人</w:t>
      </w:r>
      <w:r w:rsidR="00D13A04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情况</w:t>
      </w:r>
      <w:r w:rsidR="0032292A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综合</w:t>
      </w:r>
      <w:r w:rsidR="008E65FC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择优评选推荐</w:t>
      </w:r>
      <w:r w:rsidR="00DA7903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；如各专业申请人数低于保证名额</w:t>
      </w:r>
      <w:r w:rsidR="00BE76FE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，或参选学生不满足评选条件</w:t>
      </w:r>
      <w:r w:rsidR="00DA7903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，将多余名额也作为机动名额</w:t>
      </w:r>
      <w:r w:rsidR="00754FE9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参与评选。</w:t>
      </w:r>
      <w:r w:rsidR="00BE76FE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市级优秀毕业研究生从校级入选学生中</w:t>
      </w:r>
      <w:r w:rsidR="0097261A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再</w:t>
      </w:r>
      <w:r w:rsidR="00BE76FE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择优推荐。</w:t>
      </w:r>
    </w:p>
    <w:p w:rsidR="00B214A4" w:rsidRPr="00ED723B" w:rsidRDefault="00B214A4" w:rsidP="00B214A4">
      <w:pPr>
        <w:spacing w:line="360" w:lineRule="auto"/>
        <w:rPr>
          <w:rFonts w:ascii="ˎ̥" w:hAnsi="ˎ̥" w:cs="宋体"/>
          <w:color w:val="000000" w:themeColor="text1"/>
          <w:kern w:val="0"/>
          <w:sz w:val="24"/>
          <w:szCs w:val="24"/>
        </w:rPr>
      </w:pP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 </w:t>
      </w:r>
      <w:r w:rsidR="005C35DA"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第三条</w:t>
      </w:r>
      <w:r w:rsidR="005C35DA"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 xml:space="preserve"> </w:t>
      </w:r>
      <w:r w:rsidR="005C35DA"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评选条件</w:t>
      </w:r>
    </w:p>
    <w:p w:rsidR="00B214A4" w:rsidRPr="00ED723B" w:rsidRDefault="00EA510F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color w:val="000000" w:themeColor="text1"/>
          <w:kern w:val="0"/>
          <w:sz w:val="24"/>
          <w:szCs w:val="24"/>
        </w:rPr>
      </w:pP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1</w:t>
      </w:r>
      <w:r w:rsidR="00060B05"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 xml:space="preserve">. </w:t>
      </w:r>
      <w:r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思想上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，</w:t>
      </w:r>
      <w:r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具有坚定正确的政治方向，遵纪守法</w:t>
      </w:r>
      <w:r w:rsidR="008B1293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、</w:t>
      </w:r>
      <w:r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品德优秀</w:t>
      </w:r>
      <w:r w:rsidR="008B1293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、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能模范遵守《高等学校学生行为准则》</w:t>
      </w:r>
      <w:r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。诚信意识较强</w:t>
      </w:r>
      <w:r w:rsidR="008B1293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、</w:t>
      </w:r>
      <w:r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学术道德良好</w:t>
      </w:r>
      <w:r w:rsidR="00826ADA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，</w:t>
      </w:r>
      <w:r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在校期间未受过处分，无不良信用记录。</w:t>
      </w:r>
    </w:p>
    <w:p w:rsidR="00B214A4" w:rsidRPr="00ED723B" w:rsidRDefault="00EA510F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color w:val="000000" w:themeColor="text1"/>
          <w:kern w:val="0"/>
          <w:sz w:val="24"/>
          <w:szCs w:val="24"/>
        </w:rPr>
      </w:pP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2</w:t>
      </w:r>
      <w:r w:rsidR="00060B05"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 xml:space="preserve">. </w:t>
      </w:r>
      <w:r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课程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学习上，学习勤奋，成绩</w:t>
      </w:r>
      <w:r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优异</w:t>
      </w:r>
      <w:r w:rsidR="002C3639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，课程学习排名</w:t>
      </w:r>
      <w:r w:rsidR="002C3639"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在专业</w:t>
      </w:r>
      <w:r w:rsidR="00964651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前</w:t>
      </w:r>
      <w:r w:rsidR="00ED723B"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2/3</w:t>
      </w:r>
      <w:r w:rsidR="002C3639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以内</w:t>
      </w:r>
      <w:r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。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按时</w:t>
      </w:r>
      <w:r w:rsidR="008B1293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、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全面</w:t>
      </w:r>
      <w:r w:rsidR="008B1293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、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高质量完成各项</w:t>
      </w:r>
      <w:r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教学计划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。</w:t>
      </w:r>
      <w:r w:rsidR="00F7272F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在校期间</w:t>
      </w:r>
      <w:proofErr w:type="gramStart"/>
      <w:r w:rsidR="00F7272F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无挂科情况</w:t>
      </w:r>
      <w:proofErr w:type="gramEnd"/>
      <w:r w:rsidR="00F7272F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。</w:t>
      </w:r>
    </w:p>
    <w:p w:rsidR="00EA510F" w:rsidRPr="00ED723B" w:rsidRDefault="00EA510F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color w:val="000000" w:themeColor="text1"/>
          <w:kern w:val="0"/>
          <w:sz w:val="24"/>
          <w:szCs w:val="24"/>
        </w:rPr>
      </w:pP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3</w:t>
      </w:r>
      <w:r w:rsidR="00060B05"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 xml:space="preserve">. </w:t>
      </w:r>
      <w:r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科研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成果上，在发表论文</w:t>
      </w:r>
      <w:r w:rsidR="008B1293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、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专利</w:t>
      </w:r>
      <w:r w:rsidR="008B1293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、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竞赛等方面有突出表现</w:t>
      </w:r>
      <w:r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。</w:t>
      </w:r>
    </w:p>
    <w:p w:rsidR="00EA510F" w:rsidRPr="00ED723B" w:rsidRDefault="00EA510F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color w:val="000000" w:themeColor="text1"/>
          <w:kern w:val="0"/>
          <w:sz w:val="24"/>
          <w:szCs w:val="24"/>
        </w:rPr>
      </w:pP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4</w:t>
      </w:r>
      <w:r w:rsidR="00060B05"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 xml:space="preserve">. </w:t>
      </w:r>
      <w:r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在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创新</w:t>
      </w:r>
      <w:r w:rsidR="008B1293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、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实践</w:t>
      </w:r>
      <w:r w:rsidR="008B1293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、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学生工作等</w:t>
      </w:r>
      <w:r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方面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有突出表现</w:t>
      </w:r>
      <w:r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，具有较强的实践和创新能力。</w:t>
      </w:r>
    </w:p>
    <w:p w:rsidR="00EA510F" w:rsidRPr="00ED723B" w:rsidRDefault="00EA510F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color w:val="000000" w:themeColor="text1"/>
          <w:kern w:val="0"/>
          <w:sz w:val="24"/>
          <w:szCs w:val="24"/>
        </w:rPr>
      </w:pP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5</w:t>
      </w:r>
      <w:r w:rsidR="00060B05"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 xml:space="preserve">. 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有正确的择业观念和积极的就业意识，诚实守信，能妥善处理好国家</w:t>
      </w:r>
      <w:r w:rsidR="008B1293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、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集体和个人三者之间关系。</w:t>
      </w:r>
    </w:p>
    <w:p w:rsidR="00EA510F" w:rsidRPr="00ED723B" w:rsidRDefault="00EA510F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color w:val="000000" w:themeColor="text1"/>
          <w:kern w:val="0"/>
          <w:sz w:val="24"/>
          <w:szCs w:val="24"/>
        </w:rPr>
      </w:pP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6</w:t>
      </w:r>
      <w:r w:rsidR="00060B05"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 xml:space="preserve">. 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在校期间荣获过校级及以上荣誉</w:t>
      </w:r>
      <w:r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，或在某一方面表现突出，成绩显著或</w:t>
      </w:r>
      <w:r w:rsidR="008B1293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做出</w:t>
      </w:r>
      <w:r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突出贡献。</w:t>
      </w:r>
    </w:p>
    <w:p w:rsidR="00B214A4" w:rsidRPr="00ED723B" w:rsidRDefault="00EA510F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color w:val="000000" w:themeColor="text1"/>
          <w:kern w:val="0"/>
          <w:sz w:val="24"/>
          <w:szCs w:val="24"/>
        </w:rPr>
      </w:pP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7</w:t>
      </w:r>
      <w:r w:rsidR="00060B05"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 xml:space="preserve">. 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市级优秀毕业生从校级优秀毕业生中</w:t>
      </w:r>
      <w:r w:rsidR="00B775AB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按学校评选办法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产生</w:t>
      </w:r>
      <w:r w:rsidR="00F630D0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，科研</w:t>
      </w:r>
      <w:r w:rsidR="00F630D0"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成果中至少有一篇论文被</w:t>
      </w:r>
      <w:r w:rsidR="00F630D0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SCI</w:t>
      </w:r>
      <w:r w:rsidR="00F630D0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（</w:t>
      </w:r>
      <w:r w:rsidR="00F630D0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SCIE</w:t>
      </w:r>
      <w:r w:rsidR="00F630D0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）或</w:t>
      </w:r>
      <w:r w:rsidR="00F630D0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EI</w:t>
      </w:r>
      <w:r w:rsidR="00F630D0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期刊收录</w:t>
      </w:r>
      <w:r w:rsidR="00F630D0"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。</w:t>
      </w:r>
    </w:p>
    <w:p w:rsidR="00B214A4" w:rsidRPr="00ED723B" w:rsidRDefault="005C35DA" w:rsidP="00B214A4">
      <w:pPr>
        <w:widowControl/>
        <w:spacing w:line="360" w:lineRule="auto"/>
        <w:jc w:val="left"/>
        <w:rPr>
          <w:rFonts w:ascii="ˎ̥" w:hAnsi="ˎ̥" w:cs="宋体"/>
          <w:color w:val="000000" w:themeColor="text1"/>
          <w:kern w:val="0"/>
          <w:sz w:val="24"/>
          <w:szCs w:val="24"/>
        </w:rPr>
      </w:pP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lastRenderedPageBreak/>
        <w:t>第四条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 xml:space="preserve"> 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评选程序</w:t>
      </w:r>
    </w:p>
    <w:p w:rsidR="00B214A4" w:rsidRPr="00ED723B" w:rsidRDefault="005C35DA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color w:val="000000" w:themeColor="text1"/>
          <w:kern w:val="0"/>
          <w:sz w:val="24"/>
          <w:szCs w:val="24"/>
        </w:rPr>
      </w:pP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遵照当年颁布的《优秀毕业研究生评选通知》</w:t>
      </w:r>
      <w:r w:rsidR="00D7336C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，由学院党政班子，以及部分学术委员会和学位委员会成员根据</w:t>
      </w:r>
      <w:r w:rsidR="00D7336C"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评选条件</w:t>
      </w:r>
      <w:r w:rsidR="00D7336C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投票评选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。</w:t>
      </w:r>
    </w:p>
    <w:p w:rsidR="00B214A4" w:rsidRPr="00ED723B" w:rsidRDefault="005C35DA" w:rsidP="00B214A4">
      <w:pPr>
        <w:widowControl/>
        <w:spacing w:line="360" w:lineRule="auto"/>
        <w:jc w:val="left"/>
        <w:rPr>
          <w:rFonts w:ascii="ˎ̥" w:hAnsi="ˎ̥" w:cs="宋体"/>
          <w:color w:val="000000" w:themeColor="text1"/>
          <w:kern w:val="0"/>
          <w:sz w:val="24"/>
          <w:szCs w:val="24"/>
        </w:rPr>
      </w:pP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第五条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 xml:space="preserve"> 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奖励办法</w:t>
      </w:r>
    </w:p>
    <w:p w:rsidR="00B214A4" w:rsidRPr="00ED723B" w:rsidRDefault="005C35DA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color w:val="000000" w:themeColor="text1"/>
          <w:kern w:val="0"/>
          <w:sz w:val="24"/>
          <w:szCs w:val="24"/>
        </w:rPr>
      </w:pP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市级</w:t>
      </w:r>
      <w:r w:rsidR="003F5875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、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校级优秀毕业生以精神奖励为主，被评为市优秀毕业生者，由市教委颁发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“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上海市高等学校优秀毕业生证书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”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，并填写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“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上海市高等学校优秀毕业生登记表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”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，存入学生本人档案；被评为校优秀毕业生者，由学校颁发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“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校优秀毕业研究生证书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”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，并填写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“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校优秀毕业生登记表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”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，存入学生本人档案。</w:t>
      </w:r>
    </w:p>
    <w:p w:rsidR="00B214A4" w:rsidRPr="00ED723B" w:rsidRDefault="005C35DA" w:rsidP="00B214A4">
      <w:pPr>
        <w:widowControl/>
        <w:spacing w:line="360" w:lineRule="auto"/>
        <w:jc w:val="left"/>
        <w:rPr>
          <w:rFonts w:ascii="ˎ̥" w:hAnsi="ˎ̥" w:cs="宋体"/>
          <w:color w:val="000000" w:themeColor="text1"/>
          <w:kern w:val="0"/>
          <w:sz w:val="24"/>
          <w:szCs w:val="24"/>
        </w:rPr>
      </w:pP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第六条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 xml:space="preserve"> 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其他</w:t>
      </w:r>
    </w:p>
    <w:p w:rsidR="003A169E" w:rsidRPr="00ED723B" w:rsidRDefault="005C35DA" w:rsidP="00B214A4">
      <w:pPr>
        <w:widowControl/>
        <w:spacing w:line="360" w:lineRule="auto"/>
        <w:ind w:firstLineChars="200" w:firstLine="480"/>
        <w:jc w:val="left"/>
        <w:rPr>
          <w:rFonts w:ascii="ˎ̥" w:hAnsi="ˎ̥" w:cs="宋体"/>
          <w:color w:val="000000" w:themeColor="text1"/>
          <w:kern w:val="0"/>
          <w:sz w:val="24"/>
          <w:szCs w:val="24"/>
        </w:rPr>
      </w:pP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 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按我校研究生培养方案及相关制度，</w:t>
      </w:r>
      <w:r w:rsidR="003A169E"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若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不能按时通过毕业学位论文答辩，将撤销评优资格。</w:t>
      </w:r>
    </w:p>
    <w:p w:rsidR="00B214A4" w:rsidRPr="00ED723B" w:rsidRDefault="005C35DA" w:rsidP="00B214A4">
      <w:pPr>
        <w:widowControl/>
        <w:spacing w:line="360" w:lineRule="auto"/>
        <w:jc w:val="left"/>
        <w:rPr>
          <w:rFonts w:ascii="ˎ̥" w:hAnsi="ˎ̥" w:cs="宋体"/>
          <w:color w:val="000000" w:themeColor="text1"/>
          <w:kern w:val="0"/>
          <w:sz w:val="24"/>
          <w:szCs w:val="24"/>
        </w:rPr>
      </w:pP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第七条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 xml:space="preserve"> 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本办法由</w:t>
      </w:r>
      <w:r w:rsidR="00A7751D" w:rsidRPr="00ED723B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自动化工程学院</w:t>
      </w:r>
      <w:r w:rsidRPr="00ED723B">
        <w:rPr>
          <w:rFonts w:ascii="ˎ̥" w:hAnsi="ˎ̥" w:cs="宋体"/>
          <w:color w:val="000000" w:themeColor="text1"/>
          <w:kern w:val="0"/>
          <w:sz w:val="24"/>
          <w:szCs w:val="24"/>
        </w:rPr>
        <w:t>负责解释。</w:t>
      </w:r>
    </w:p>
    <w:bookmarkEnd w:id="0"/>
    <w:p w:rsidR="007F192C" w:rsidRPr="003241E6" w:rsidRDefault="007F192C" w:rsidP="00B214A4">
      <w:pPr>
        <w:widowControl/>
        <w:spacing w:line="360" w:lineRule="auto"/>
        <w:jc w:val="left"/>
        <w:rPr>
          <w:rFonts w:ascii="ˎ̥" w:hAnsi="ˎ̥" w:cs="宋体"/>
          <w:color w:val="000000" w:themeColor="text1"/>
          <w:kern w:val="0"/>
          <w:sz w:val="24"/>
          <w:szCs w:val="24"/>
        </w:rPr>
      </w:pPr>
    </w:p>
    <w:p w:rsidR="00A7751D" w:rsidRPr="003241E6" w:rsidRDefault="00A7751D" w:rsidP="00B214A4">
      <w:pPr>
        <w:widowControl/>
        <w:spacing w:line="360" w:lineRule="auto"/>
        <w:jc w:val="left"/>
        <w:rPr>
          <w:rFonts w:ascii="ˎ̥" w:hAnsi="ˎ̥" w:cs="宋体"/>
          <w:color w:val="000000" w:themeColor="text1"/>
          <w:kern w:val="0"/>
          <w:sz w:val="24"/>
          <w:szCs w:val="24"/>
        </w:rPr>
      </w:pPr>
    </w:p>
    <w:p w:rsidR="00B214A4" w:rsidRPr="003241E6" w:rsidRDefault="005C35DA" w:rsidP="00B214A4">
      <w:pPr>
        <w:widowControl/>
        <w:ind w:left="90"/>
        <w:jc w:val="left"/>
        <w:rPr>
          <w:rFonts w:ascii="ˎ̥" w:hAnsi="ˎ̥" w:cs="宋体"/>
          <w:color w:val="000000" w:themeColor="text1"/>
          <w:kern w:val="0"/>
          <w:sz w:val="24"/>
          <w:szCs w:val="24"/>
        </w:rPr>
      </w:pPr>
      <w:r w:rsidRPr="003241E6">
        <w:rPr>
          <w:rFonts w:ascii="ˎ̥" w:hAnsi="ˎ̥" w:cs="宋体"/>
          <w:color w:val="000000" w:themeColor="text1"/>
          <w:kern w:val="0"/>
          <w:szCs w:val="21"/>
        </w:rPr>
        <w:t>                                                      </w:t>
      </w:r>
      <w:r w:rsidR="00750FB8" w:rsidRPr="003241E6">
        <w:rPr>
          <w:rFonts w:ascii="ˎ̥" w:hAnsi="ˎ̥" w:cs="宋体" w:hint="eastAsia"/>
          <w:color w:val="000000" w:themeColor="text1"/>
          <w:kern w:val="0"/>
          <w:szCs w:val="21"/>
        </w:rPr>
        <w:t xml:space="preserve">                                 </w:t>
      </w:r>
      <w:r w:rsidR="00A7751D" w:rsidRPr="003241E6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自动化工程学院</w:t>
      </w:r>
    </w:p>
    <w:p w:rsidR="005C35DA" w:rsidRPr="003241E6" w:rsidRDefault="005C35DA" w:rsidP="0017783C">
      <w:pPr>
        <w:widowControl/>
        <w:spacing w:line="360" w:lineRule="auto"/>
        <w:ind w:left="90"/>
        <w:jc w:val="left"/>
        <w:rPr>
          <w:rFonts w:ascii="ˎ̥" w:hAnsi="ˎ̥" w:cs="宋体"/>
          <w:color w:val="000000" w:themeColor="text1"/>
          <w:kern w:val="0"/>
          <w:sz w:val="24"/>
          <w:szCs w:val="24"/>
        </w:rPr>
      </w:pPr>
      <w:r w:rsidRPr="003241E6">
        <w:rPr>
          <w:rFonts w:ascii="ˎ̥" w:hAnsi="ˎ̥" w:cs="宋体"/>
          <w:color w:val="000000" w:themeColor="text1"/>
          <w:kern w:val="0"/>
          <w:sz w:val="24"/>
          <w:szCs w:val="24"/>
        </w:rPr>
        <w:t>                                                     </w:t>
      </w:r>
      <w:r w:rsidR="00750FB8" w:rsidRPr="003241E6">
        <w:rPr>
          <w:rFonts w:ascii="ˎ̥" w:hAnsi="ˎ̥" w:cs="宋体" w:hint="eastAsia"/>
          <w:color w:val="000000" w:themeColor="text1"/>
          <w:kern w:val="0"/>
          <w:sz w:val="24"/>
          <w:szCs w:val="24"/>
        </w:rPr>
        <w:t xml:space="preserve"> </w:t>
      </w:r>
      <w:r w:rsidR="00B214A4" w:rsidRPr="003241E6">
        <w:rPr>
          <w:rFonts w:ascii="ˎ̥" w:hAnsi="ˎ̥" w:cs="宋体" w:hint="eastAsia"/>
          <w:color w:val="000000" w:themeColor="text1"/>
          <w:kern w:val="0"/>
          <w:sz w:val="24"/>
          <w:szCs w:val="24"/>
        </w:rPr>
        <w:t xml:space="preserve">                        </w:t>
      </w:r>
      <w:r w:rsidRPr="003241E6">
        <w:rPr>
          <w:rFonts w:ascii="ˎ̥" w:hAnsi="ˎ̥" w:cs="宋体"/>
          <w:color w:val="000000" w:themeColor="text1"/>
          <w:kern w:val="0"/>
          <w:sz w:val="24"/>
          <w:szCs w:val="24"/>
        </w:rPr>
        <w:t> 201</w:t>
      </w:r>
      <w:r w:rsidR="00E21265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9</w:t>
      </w:r>
      <w:r w:rsidRPr="003241E6">
        <w:rPr>
          <w:rFonts w:ascii="ˎ̥" w:hAnsi="ˎ̥" w:cs="宋体"/>
          <w:color w:val="000000" w:themeColor="text1"/>
          <w:kern w:val="0"/>
          <w:sz w:val="24"/>
          <w:szCs w:val="24"/>
        </w:rPr>
        <w:t>年</w:t>
      </w:r>
      <w:r w:rsidR="00856E7E" w:rsidRPr="003241E6">
        <w:rPr>
          <w:rFonts w:ascii="ˎ̥" w:hAnsi="ˎ̥" w:cs="宋体"/>
          <w:color w:val="000000" w:themeColor="text1"/>
          <w:kern w:val="0"/>
          <w:sz w:val="24"/>
          <w:szCs w:val="24"/>
        </w:rPr>
        <w:t>3</w:t>
      </w:r>
      <w:r w:rsidRPr="003241E6">
        <w:rPr>
          <w:rFonts w:ascii="ˎ̥" w:hAnsi="ˎ̥" w:cs="宋体"/>
          <w:color w:val="000000" w:themeColor="text1"/>
          <w:kern w:val="0"/>
          <w:sz w:val="24"/>
          <w:szCs w:val="24"/>
        </w:rPr>
        <w:t>月</w:t>
      </w:r>
      <w:r w:rsidR="0028486D">
        <w:rPr>
          <w:rFonts w:ascii="ˎ̥" w:hAnsi="ˎ̥" w:cs="宋体" w:hint="eastAsia"/>
          <w:color w:val="000000" w:themeColor="text1"/>
          <w:kern w:val="0"/>
          <w:sz w:val="24"/>
          <w:szCs w:val="24"/>
        </w:rPr>
        <w:t>28</w:t>
      </w:r>
      <w:r w:rsidRPr="003241E6">
        <w:rPr>
          <w:rFonts w:ascii="ˎ̥" w:hAnsi="ˎ̥" w:cs="宋体"/>
          <w:color w:val="000000" w:themeColor="text1"/>
          <w:kern w:val="0"/>
          <w:sz w:val="24"/>
          <w:szCs w:val="24"/>
        </w:rPr>
        <w:t>日</w:t>
      </w:r>
    </w:p>
    <w:p w:rsidR="005C35DA" w:rsidRPr="003241E6" w:rsidRDefault="005C35DA" w:rsidP="005C35DA">
      <w:pPr>
        <w:widowControl/>
        <w:jc w:val="left"/>
        <w:rPr>
          <w:color w:val="000000" w:themeColor="text1"/>
        </w:rPr>
      </w:pPr>
    </w:p>
    <w:p w:rsidR="00A55466" w:rsidRPr="003241E6" w:rsidRDefault="00A55466">
      <w:pPr>
        <w:rPr>
          <w:color w:val="000000" w:themeColor="text1"/>
        </w:rPr>
      </w:pPr>
    </w:p>
    <w:sectPr w:rsidR="00A55466" w:rsidRPr="003241E6" w:rsidSect="00A5692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B12" w:rsidRDefault="00183B12" w:rsidP="005C35DA">
      <w:r>
        <w:separator/>
      </w:r>
    </w:p>
  </w:endnote>
  <w:endnote w:type="continuationSeparator" w:id="0">
    <w:p w:rsidR="00183B12" w:rsidRDefault="00183B12" w:rsidP="005C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B12" w:rsidRDefault="00183B12" w:rsidP="005C35DA">
      <w:r>
        <w:separator/>
      </w:r>
    </w:p>
  </w:footnote>
  <w:footnote w:type="continuationSeparator" w:id="0">
    <w:p w:rsidR="00183B12" w:rsidRDefault="00183B12" w:rsidP="005C3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37752"/>
    <w:multiLevelType w:val="hybridMultilevel"/>
    <w:tmpl w:val="9054649E"/>
    <w:lvl w:ilvl="0" w:tplc="518CFCB0">
      <w:start w:val="1"/>
      <w:numFmt w:val="japaneseCounting"/>
      <w:lvlText w:val="第%1条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35DA"/>
    <w:rsid w:val="00060B05"/>
    <w:rsid w:val="00112BFF"/>
    <w:rsid w:val="0013119A"/>
    <w:rsid w:val="0014392D"/>
    <w:rsid w:val="0017783C"/>
    <w:rsid w:val="00183B12"/>
    <w:rsid w:val="001952F2"/>
    <w:rsid w:val="001D18CD"/>
    <w:rsid w:val="00254EB8"/>
    <w:rsid w:val="0028486D"/>
    <w:rsid w:val="00284B71"/>
    <w:rsid w:val="00297659"/>
    <w:rsid w:val="002C3639"/>
    <w:rsid w:val="003069A4"/>
    <w:rsid w:val="0032292A"/>
    <w:rsid w:val="003241E6"/>
    <w:rsid w:val="00342E0D"/>
    <w:rsid w:val="003441DA"/>
    <w:rsid w:val="003442F2"/>
    <w:rsid w:val="003518C1"/>
    <w:rsid w:val="00354D92"/>
    <w:rsid w:val="00355070"/>
    <w:rsid w:val="00384F0D"/>
    <w:rsid w:val="003A169E"/>
    <w:rsid w:val="003F5875"/>
    <w:rsid w:val="00410DFB"/>
    <w:rsid w:val="004133BE"/>
    <w:rsid w:val="0042074F"/>
    <w:rsid w:val="00433C2F"/>
    <w:rsid w:val="00457BD9"/>
    <w:rsid w:val="004E7CAF"/>
    <w:rsid w:val="004F1AA5"/>
    <w:rsid w:val="00525F2E"/>
    <w:rsid w:val="00546E02"/>
    <w:rsid w:val="00565969"/>
    <w:rsid w:val="005A07D4"/>
    <w:rsid w:val="005C213D"/>
    <w:rsid w:val="005C35DA"/>
    <w:rsid w:val="005C4865"/>
    <w:rsid w:val="005C710A"/>
    <w:rsid w:val="00681C1D"/>
    <w:rsid w:val="006B37E2"/>
    <w:rsid w:val="006D04DB"/>
    <w:rsid w:val="006E0C46"/>
    <w:rsid w:val="006E4429"/>
    <w:rsid w:val="00750FB8"/>
    <w:rsid w:val="007517A7"/>
    <w:rsid w:val="00754FE9"/>
    <w:rsid w:val="00762737"/>
    <w:rsid w:val="007705FA"/>
    <w:rsid w:val="00775658"/>
    <w:rsid w:val="00785AE5"/>
    <w:rsid w:val="007F192C"/>
    <w:rsid w:val="0081179D"/>
    <w:rsid w:val="00823A85"/>
    <w:rsid w:val="00826ADA"/>
    <w:rsid w:val="00856E7E"/>
    <w:rsid w:val="00894263"/>
    <w:rsid w:val="00897687"/>
    <w:rsid w:val="008B1293"/>
    <w:rsid w:val="008B7EDE"/>
    <w:rsid w:val="008D7A58"/>
    <w:rsid w:val="008E65FC"/>
    <w:rsid w:val="008E786D"/>
    <w:rsid w:val="00941DF4"/>
    <w:rsid w:val="00964651"/>
    <w:rsid w:val="0097261A"/>
    <w:rsid w:val="009903AD"/>
    <w:rsid w:val="009D704B"/>
    <w:rsid w:val="00A55466"/>
    <w:rsid w:val="00A7751D"/>
    <w:rsid w:val="00B214A4"/>
    <w:rsid w:val="00B24211"/>
    <w:rsid w:val="00B35FE1"/>
    <w:rsid w:val="00B775AB"/>
    <w:rsid w:val="00BE4BE0"/>
    <w:rsid w:val="00BE76FE"/>
    <w:rsid w:val="00C05773"/>
    <w:rsid w:val="00CA4302"/>
    <w:rsid w:val="00CD13B9"/>
    <w:rsid w:val="00CF6CFF"/>
    <w:rsid w:val="00D13A04"/>
    <w:rsid w:val="00D157F6"/>
    <w:rsid w:val="00D7336C"/>
    <w:rsid w:val="00D926BA"/>
    <w:rsid w:val="00DA7903"/>
    <w:rsid w:val="00DE5568"/>
    <w:rsid w:val="00E21265"/>
    <w:rsid w:val="00EA510F"/>
    <w:rsid w:val="00EA79D1"/>
    <w:rsid w:val="00ED723B"/>
    <w:rsid w:val="00F630D0"/>
    <w:rsid w:val="00F7272F"/>
    <w:rsid w:val="00F86B34"/>
    <w:rsid w:val="00FA31FB"/>
    <w:rsid w:val="00FE7230"/>
    <w:rsid w:val="00FF155D"/>
    <w:rsid w:val="00FF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F6E62"/>
  <w15:docId w15:val="{987693EF-6D02-4584-8333-AED11112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5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35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3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35DA"/>
    <w:rPr>
      <w:sz w:val="18"/>
      <w:szCs w:val="18"/>
    </w:rPr>
  </w:style>
  <w:style w:type="paragraph" w:styleId="a7">
    <w:name w:val="Normal (Web)"/>
    <w:basedOn w:val="a"/>
    <w:unhideWhenUsed/>
    <w:rsid w:val="005C35DA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178</Words>
  <Characters>1018</Characters>
  <Application>Microsoft Office Word</Application>
  <DocSecurity>0</DocSecurity>
  <Lines>8</Lines>
  <Paragraphs>2</Paragraphs>
  <ScaleCrop>false</ScaleCrop>
  <Company>Sky123.Org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YKH</cp:lastModifiedBy>
  <cp:revision>48</cp:revision>
  <cp:lastPrinted>2016-03-25T09:37:00Z</cp:lastPrinted>
  <dcterms:created xsi:type="dcterms:W3CDTF">2018-03-30T03:57:00Z</dcterms:created>
  <dcterms:modified xsi:type="dcterms:W3CDTF">2019-04-11T11:45:00Z</dcterms:modified>
</cp:coreProperties>
</file>